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E2604" w:rsidRDefault="00504C8E">
      <w:pPr>
        <w:spacing w:before="240" w:after="240"/>
        <w:ind w:firstLine="70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0"/>
          <w:szCs w:val="30"/>
        </w:rPr>
        <w:t>ОЖИДАЕМЫЕ РЕЗУЛЬТАТЫ</w:t>
      </w:r>
      <w:bookmarkEnd w:id="0"/>
    </w:p>
    <w:p w14:paraId="00000002" w14:textId="2597FB59" w:rsidR="005E2604" w:rsidRDefault="00504C8E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для учащихся</w:t>
      </w:r>
    </w:p>
    <w:p w14:paraId="00000003" w14:textId="77777777" w:rsidR="005E2604" w:rsidRDefault="00504C8E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полученные для дальнейшего использования при осознанном выборе будущей профессиональной деятельности основы предпринимательства – осмысленные сущность и особенности предприимчивости и предпринимательства, основные виды и формы, тенденции развития, необходи</w:t>
      </w:r>
      <w:r>
        <w:rPr>
          <w:rFonts w:ascii="Times New Roman" w:eastAsia="Times New Roman" w:hAnsi="Times New Roman" w:cs="Times New Roman"/>
          <w:sz w:val="30"/>
          <w:szCs w:val="30"/>
        </w:rPr>
        <w:t>мые ресурсы, выбор стратегий, юридическую ответственность, основные принципы управления бизнесом, механизмы управления финансами и стимулирования сбыта продукции или услуг персоналом, основные подходы к разработке ценовой политики, базовые сведения по веде</w:t>
      </w:r>
      <w:r>
        <w:rPr>
          <w:rFonts w:ascii="Times New Roman" w:eastAsia="Times New Roman" w:hAnsi="Times New Roman" w:cs="Times New Roman"/>
          <w:sz w:val="30"/>
          <w:szCs w:val="30"/>
        </w:rPr>
        <w:t>нию бухгалтерии, стратегии маркетинга, управление рисками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, содержание бизнес-плана, расчёт издержек, анализ потребительского спроса;</w:t>
      </w:r>
    </w:p>
    <w:p w14:paraId="00000004" w14:textId="77777777" w:rsidR="005E2604" w:rsidRDefault="00504C8E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осуществлённые первые попытки деятельности в коллективе и на результат в ходе проектирования в области бизнеса и в ходе раб</w:t>
      </w:r>
      <w:r>
        <w:rPr>
          <w:rFonts w:ascii="Times New Roman" w:eastAsia="Times New Roman" w:hAnsi="Times New Roman" w:cs="Times New Roman"/>
          <w:sz w:val="30"/>
          <w:szCs w:val="30"/>
        </w:rPr>
        <w:t>от в области хозяйствования;</w:t>
      </w:r>
    </w:p>
    <w:p w14:paraId="00000005" w14:textId="77777777" w:rsidR="005E2604" w:rsidRDefault="00504C8E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освоенные умения обоснованно выбирать организационно-правовую сферу бизнеса в условиях сельской местности и правильно использовать нормативно-правовую базу, методы поиска предпринимательской деятельности, схемы бизнес-процессов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0000006" w14:textId="77777777" w:rsidR="005E2604" w:rsidRDefault="00504C8E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проявившаяся на объектах хозяйствования трудовая активность;</w:t>
      </w:r>
    </w:p>
    <w:p w14:paraId="00000008" w14:textId="54514D0B" w:rsidR="005E2604" w:rsidRDefault="00504C8E" w:rsidP="00504C8E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для педагогов</w:t>
      </w:r>
    </w:p>
    <w:p w14:paraId="00000009" w14:textId="77777777" w:rsidR="005E2604" w:rsidRDefault="00504C8E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расширившиеся возможности самообразования, развития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компетентностной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культуры;</w:t>
      </w:r>
    </w:p>
    <w:p w14:paraId="0000000A" w14:textId="77777777" w:rsidR="005E2604" w:rsidRDefault="00504C8E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освоенная новая практика творческого и профессионального общения, связанная с хозяйственно-предпри</w:t>
      </w:r>
      <w:r>
        <w:rPr>
          <w:rFonts w:ascii="Times New Roman" w:eastAsia="Times New Roman" w:hAnsi="Times New Roman" w:cs="Times New Roman"/>
          <w:sz w:val="30"/>
          <w:szCs w:val="30"/>
        </w:rPr>
        <w:t>нимательской деятельностью в условиях сельской местности;</w:t>
      </w:r>
    </w:p>
    <w:p w14:paraId="0000000B" w14:textId="77777777" w:rsidR="005E2604" w:rsidRDefault="00504C8E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осмысленная продуктивность форм деятельности, реального проектирования;</w:t>
      </w:r>
    </w:p>
    <w:p w14:paraId="0000000D" w14:textId="77777777" w:rsidR="005E2604" w:rsidRDefault="00504C8E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lastRenderedPageBreak/>
        <w:t>для родителей учащихся</w:t>
      </w:r>
    </w:p>
    <w:p w14:paraId="0000000E" w14:textId="77777777" w:rsidR="005E2604" w:rsidRDefault="00504C8E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повысившийся уровень заинтересованности в возвращении и закреплении обученных профессиональному делу </w:t>
      </w:r>
      <w:r>
        <w:rPr>
          <w:rFonts w:ascii="Times New Roman" w:eastAsia="Times New Roman" w:hAnsi="Times New Roman" w:cs="Times New Roman"/>
          <w:sz w:val="30"/>
          <w:szCs w:val="30"/>
        </w:rPr>
        <w:t>детей на родной земле – малой родине и в социальной адаптации после получения среднего специального или высшего учебного заведения сельскохозяйственного профиля;</w:t>
      </w:r>
    </w:p>
    <w:p w14:paraId="0000000F" w14:textId="77777777" w:rsidR="005E2604" w:rsidRDefault="00504C8E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получение детьми основ будущей профессии и первоначальных умений вести дело на земле и продолж</w:t>
      </w:r>
      <w:r>
        <w:rPr>
          <w:rFonts w:ascii="Times New Roman" w:eastAsia="Times New Roman" w:hAnsi="Times New Roman" w:cs="Times New Roman"/>
          <w:sz w:val="30"/>
          <w:szCs w:val="30"/>
        </w:rPr>
        <w:t>ать традиции развития жизни на селе;</w:t>
      </w:r>
    </w:p>
    <w:p w14:paraId="00000010" w14:textId="77777777" w:rsidR="005E2604" w:rsidRDefault="00504C8E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осознанное участие местного агрохозяйства в жизнеустройстве детей его тружеников;</w:t>
      </w:r>
    </w:p>
    <w:p w14:paraId="00000011" w14:textId="77777777" w:rsidR="005E2604" w:rsidRDefault="00504C8E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для администрации учреждения образования</w:t>
      </w:r>
    </w:p>
    <w:p w14:paraId="00000012" w14:textId="77777777" w:rsidR="005E2604" w:rsidRDefault="00504C8E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освоенная практика эффективного социального партнёрства, реализуемого в условиях сельской местно</w:t>
      </w:r>
      <w:r>
        <w:rPr>
          <w:rFonts w:ascii="Times New Roman" w:eastAsia="Times New Roman" w:hAnsi="Times New Roman" w:cs="Times New Roman"/>
          <w:sz w:val="30"/>
          <w:szCs w:val="30"/>
        </w:rPr>
        <w:t>сти;</w:t>
      </w:r>
    </w:p>
    <w:p w14:paraId="00000013" w14:textId="77777777" w:rsidR="005E2604" w:rsidRDefault="00504C8E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обнаруженное и осмысленное проявление корпоративной педагогики в ходе выполнения инновационного проекта;</w:t>
      </w:r>
    </w:p>
    <w:p w14:paraId="00000014" w14:textId="77777777" w:rsidR="005E2604" w:rsidRDefault="00504C8E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укрепление морально-психологического климата в педагогическом коллективе в процессе реализации инновационной модели, основным субъектом которой яв</w:t>
      </w:r>
      <w:r>
        <w:rPr>
          <w:rFonts w:ascii="Times New Roman" w:eastAsia="Times New Roman" w:hAnsi="Times New Roman" w:cs="Times New Roman"/>
          <w:sz w:val="30"/>
          <w:szCs w:val="30"/>
        </w:rPr>
        <w:t>ляются учащиеся в стадии осмысления своего профессионального будущего;</w:t>
      </w:r>
    </w:p>
    <w:p w14:paraId="00000015" w14:textId="77777777" w:rsidR="005E2604" w:rsidRDefault="00504C8E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обнаруженные кадровые, материальные и методические ресурсы решения ответственных задач, выстраиваемых в ходе развития учреждения образования, достижения ряда стратегических целей</w:t>
      </w:r>
    </w:p>
    <w:p w14:paraId="00000016" w14:textId="77777777" w:rsidR="005E2604" w:rsidRDefault="005E2604"/>
    <w:sectPr w:rsidR="005E260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5E2604"/>
    <w:rsid w:val="00504C8E"/>
    <w:rsid w:val="005E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2022-12-04T18:12:00Z</dcterms:created>
  <dcterms:modified xsi:type="dcterms:W3CDTF">2022-12-04T18:12:00Z</dcterms:modified>
</cp:coreProperties>
</file>