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D4" w:rsidRPr="00615DD4" w:rsidRDefault="00615DD4" w:rsidP="00615DD4">
      <w:pPr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615DD4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Польза шоколада без прикрас</w:t>
      </w:r>
    </w:p>
    <w:p w:rsidR="00615DD4" w:rsidRPr="00615DD4" w:rsidRDefault="00615DD4" w:rsidP="00615DD4">
      <w:pPr>
        <w:shd w:val="clear" w:color="auto" w:fill="FFFFFF"/>
        <w:spacing w:after="0" w:line="230" w:lineRule="atLeast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p w:rsidR="00615DD4" w:rsidRPr="00615DD4" w:rsidRDefault="00615DD4" w:rsidP="00615DD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2095500" cy="3143250"/>
            <wp:effectExtent l="0" t="0" r="0" b="0"/>
            <wp:docPr id="3" name="Рисунок 3" descr="http://content.schools.by/16.grodno/library/%D1%89%D1%89%D1%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hools.by/16.grodno/library/%D1%89%D1%89%D1%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D4" w:rsidRPr="00615DD4" w:rsidRDefault="00615DD4" w:rsidP="00615DD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  Родиной шоколада, как и дерева </w:t>
      </w:r>
      <w:hyperlink r:id="rId6" w:tooltip="Какао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какао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является </w:t>
      </w:r>
      <w:hyperlink r:id="rId7" w:tooltip="Центральная Америка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Центральная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и </w:t>
      </w:r>
      <w:hyperlink r:id="rId8" w:tooltip="Южная Америка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Южная Америка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Индейцы </w:t>
      </w:r>
      <w:hyperlink r:id="rId9" w:tooltip="Майя (цивилизация)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майя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а потом и </w:t>
      </w:r>
      <w:hyperlink r:id="rId10" w:tooltip="Ацтеки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ацтеки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на протяжении многих столетий смешивали молотые и обжаренные какао-бобы с водой, а затем в эту смесь добавляли </w:t>
      </w:r>
      <w:hyperlink r:id="rId11" w:tooltip="Красный перец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горький перец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В итоге получали горьковатый, острый пенистый напиток высокой жирности, который пили холодным.</w:t>
      </w:r>
    </w:p>
    <w:p w:rsidR="00615DD4" w:rsidRDefault="00615DD4" w:rsidP="00615DD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 наиболее часто встречающейся версии, слово «шоколад» происходит от </w:t>
      </w:r>
      <w:hyperlink r:id="rId12" w:tooltip="Астекские языки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ацтекского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слова «</w:t>
      </w:r>
      <w:proofErr w:type="spell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xocolātl</w:t>
      </w:r>
      <w:proofErr w:type="spell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» («</w:t>
      </w:r>
      <w:proofErr w:type="spell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чоколатль</w:t>
      </w:r>
      <w:proofErr w:type="spell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»), что буквально означает «горькая вода» (</w:t>
      </w:r>
      <w:proofErr w:type="spell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fldChar w:fldCharType="begin"/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instrText xml:space="preserve"> HYPERLINK "https://ru.wikipedia.org/wiki/%D0%9D%D0%B0%D1%83%D0%B0%D1%82%D0%BB%D1%8C" \o "Науатль" </w:instrText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fldChar w:fldCharType="separate"/>
      </w:r>
      <w:r w:rsidRPr="00615DD4">
        <w:rPr>
          <w:rFonts w:ascii="Tahoma" w:eastAsia="Times New Roman" w:hAnsi="Tahoma" w:cs="Tahoma"/>
          <w:color w:val="326693"/>
          <w:sz w:val="21"/>
          <w:szCs w:val="21"/>
          <w:u w:val="single"/>
          <w:lang w:eastAsia="ru-RU"/>
        </w:rPr>
        <w:t>науатль</w:t>
      </w:r>
      <w:proofErr w:type="spell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fldChar w:fldCharType="end"/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proofErr w:type="spell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xocolli</w:t>
      </w:r>
      <w:proofErr w:type="spell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— «горечь», </w:t>
      </w:r>
      <w:proofErr w:type="spell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ātl</w:t>
      </w:r>
      <w:proofErr w:type="spell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— «вода»). В Европе напиток из какао известен с 1520-х годов; первым из европейцев его отведал </w:t>
      </w:r>
      <w:hyperlink r:id="rId13" w:tooltip="Конкистадор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конкистадор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proofErr w:type="spell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fldChar w:fldCharType="begin"/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instrText xml:space="preserve"> HYPERLINK "https://ru.wikipedia.org/wiki/%D0%9A%D0%BE%D1%80%D1%82%D0%B5%D1%81,_%D0%AD%D1%80%D0%BD%D0%B0%D0%BD" \o "Кортес, Эрнан" </w:instrText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fldChar w:fldCharType="separate"/>
      </w:r>
      <w:r w:rsidRPr="00615DD4">
        <w:rPr>
          <w:rFonts w:ascii="Tahoma" w:eastAsia="Times New Roman" w:hAnsi="Tahoma" w:cs="Tahoma"/>
          <w:color w:val="326693"/>
          <w:sz w:val="21"/>
          <w:szCs w:val="21"/>
          <w:u w:val="single"/>
          <w:lang w:eastAsia="ru-RU"/>
        </w:rPr>
        <w:t>Эрнан</w:t>
      </w:r>
      <w:proofErr w:type="spellEnd"/>
      <w:r w:rsidRPr="00615DD4">
        <w:rPr>
          <w:rFonts w:ascii="Tahoma" w:eastAsia="Times New Roman" w:hAnsi="Tahoma" w:cs="Tahoma"/>
          <w:color w:val="326693"/>
          <w:sz w:val="21"/>
          <w:szCs w:val="21"/>
          <w:u w:val="single"/>
          <w:lang w:eastAsia="ru-RU"/>
        </w:rPr>
        <w:t xml:space="preserve"> Кортес</w:t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fldChar w:fldCharType="end"/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. Вместо холодного и горького этот напиток в Европе превратился к началу XVII века </w:t>
      </w:r>
      <w:proofErr w:type="gram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</w:t>
      </w:r>
      <w:proofErr w:type="gram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горячий и сладкий. Несмотря на его популярность, дороговизна сырья ограничивала потребление </w:t>
      </w:r>
      <w:hyperlink r:id="rId14" w:tooltip="Горячий шоколад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горячего шоколада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достаточно узким кругом наиболее состоятельных </w:t>
      </w:r>
      <w:proofErr w:type="spell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людей</w:t>
      </w:r>
      <w:proofErr w:type="gram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.С</w:t>
      </w:r>
      <w:proofErr w:type="gram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овременный</w:t>
      </w:r>
      <w:proofErr w:type="spell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период в истории шоколада открыл голландец </w:t>
      </w:r>
      <w:hyperlink r:id="rId15" w:tooltip="en:Coenraad Johannes van Houten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 xml:space="preserve">Конрад </w:t>
        </w:r>
        <w:proofErr w:type="spellStart"/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ван</w:t>
        </w:r>
        <w:proofErr w:type="spellEnd"/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Гутен</w:t>
        </w:r>
        <w:proofErr w:type="spellEnd"/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(1801-87), запатентовавший в 1828 году недорогой способ выжимки </w:t>
      </w:r>
      <w:hyperlink r:id="rId16" w:tooltip="Масло какао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масла какао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из </w:t>
      </w:r>
      <w:hyperlink r:id="rId17" w:tooltip="Тёртое какао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какао тёртого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Это открытие позволило создавать твёрдый шоколад, который постепенно вытеснил из рациона европейцев шоколад жидкий. Принято считать, что первый плиточный шоколад был произведён в 1847 году на английской кондитерской фабрике </w:t>
      </w:r>
      <w:hyperlink r:id="rId18" w:tooltip="J. S. Fry &amp; Sons (страница отсутствует)" w:history="1">
        <w:r w:rsidRPr="00615DD4">
          <w:rPr>
            <w:rFonts w:ascii="Arial" w:eastAsia="Times New Roman" w:hAnsi="Arial" w:cs="Arial"/>
            <w:i/>
            <w:iCs/>
            <w:color w:val="326693"/>
            <w:sz w:val="21"/>
            <w:szCs w:val="21"/>
            <w:u w:val="single"/>
            <w:lang w:eastAsia="ru-RU"/>
          </w:rPr>
          <w:t xml:space="preserve">J. S. </w:t>
        </w:r>
        <w:proofErr w:type="spellStart"/>
        <w:r w:rsidRPr="00615DD4">
          <w:rPr>
            <w:rFonts w:ascii="Arial" w:eastAsia="Times New Roman" w:hAnsi="Arial" w:cs="Arial"/>
            <w:i/>
            <w:iCs/>
            <w:color w:val="326693"/>
            <w:sz w:val="21"/>
            <w:szCs w:val="21"/>
            <w:u w:val="single"/>
            <w:lang w:eastAsia="ru-RU"/>
          </w:rPr>
          <w:t>Fry</w:t>
        </w:r>
        <w:proofErr w:type="spellEnd"/>
        <w:r w:rsidRPr="00615DD4">
          <w:rPr>
            <w:rFonts w:ascii="Arial" w:eastAsia="Times New Roman" w:hAnsi="Arial" w:cs="Arial"/>
            <w:i/>
            <w:iCs/>
            <w:color w:val="326693"/>
            <w:sz w:val="21"/>
            <w:szCs w:val="21"/>
            <w:u w:val="single"/>
            <w:lang w:eastAsia="ru-RU"/>
          </w:rPr>
          <w:t xml:space="preserve"> &amp; </w:t>
        </w:r>
        <w:proofErr w:type="spellStart"/>
        <w:r w:rsidRPr="00615DD4">
          <w:rPr>
            <w:rFonts w:ascii="Arial" w:eastAsia="Times New Roman" w:hAnsi="Arial" w:cs="Arial"/>
            <w:i/>
            <w:iCs/>
            <w:color w:val="326693"/>
            <w:sz w:val="21"/>
            <w:szCs w:val="21"/>
            <w:u w:val="single"/>
            <w:lang w:eastAsia="ru-RU"/>
          </w:rPr>
          <w:t>Sons</w:t>
        </w:r>
        <w:proofErr w:type="spellEnd"/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</w:t>
      </w:r>
    </w:p>
    <w:p w:rsidR="00615DD4" w:rsidRPr="00615DD4" w:rsidRDefault="00615DD4" w:rsidP="00615DD4">
      <w:pPr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615DD4" w:rsidRPr="00615DD4" w:rsidRDefault="00615DD4" w:rsidP="00615DD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1619250" cy="2562225"/>
            <wp:effectExtent l="0" t="0" r="0" b="9525"/>
            <wp:docPr id="2" name="Рисунок 2" descr="http://content.schools.by/16.grodno/library/%D1%88%D1%88%D1%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schools.by/16.grodno/library/%D1%88%D1%88%D1%88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        В 1875 году </w:t>
      </w:r>
      <w:hyperlink r:id="rId20" w:tooltip="Даниэль Петер (страница отсутствует)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Даниэль Петер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из </w:t>
      </w:r>
      <w:proofErr w:type="spell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fldChar w:fldCharType="begin"/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instrText xml:space="preserve"> HYPERLINK "https://ru.wikipedia.org/wiki/%D0%92%D0%B5%D0%B2%D0%B5" \o "Веве" </w:instrText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fldChar w:fldCharType="separate"/>
      </w:r>
      <w:r w:rsidRPr="00615DD4">
        <w:rPr>
          <w:rFonts w:ascii="Tahoma" w:eastAsia="Times New Roman" w:hAnsi="Tahoma" w:cs="Tahoma"/>
          <w:color w:val="326693"/>
          <w:sz w:val="21"/>
          <w:szCs w:val="21"/>
          <w:u w:val="single"/>
          <w:lang w:eastAsia="ru-RU"/>
        </w:rPr>
        <w:t>Веве</w:t>
      </w:r>
      <w:proofErr w:type="spell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fldChar w:fldCharType="end"/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после многих неудачных экспериментов, наконец, сумел, добавив в число компонентов </w:t>
      </w:r>
      <w:hyperlink r:id="rId21" w:tooltip="Сухое молоко" w:history="1">
        <w:r w:rsidRPr="00615DD4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сухое молоко</w:t>
        </w:r>
      </w:hyperlink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получить первый молочный шоколад. Эти открытия позволили швейцарским кондитерам надолго стать законодателями мод в производстве шоколада</w:t>
      </w:r>
      <w:r w:rsidRPr="00615DD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 </w:t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                     Шоколад - это очень спорный продукт. Обычно, когда говорят о его пользе, имеют </w:t>
      </w:r>
      <w:proofErr w:type="gram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ввиду</w:t>
      </w:r>
      <w:proofErr w:type="gram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</w:t>
      </w:r>
      <w:proofErr w:type="gram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черный</w:t>
      </w:r>
      <w:proofErr w:type="gram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шоколад, который делается из какао-порошка, масло-какао и сахарной пудры. Он действительно полезен как для здоровья, так и для фигуры, но далеко не в тех дозах, в которых его обычно употребляют.</w:t>
      </w:r>
    </w:p>
    <w:p w:rsidR="00615DD4" w:rsidRPr="00615DD4" w:rsidRDefault="00615DD4" w:rsidP="00615DD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 Шоколад, подобно зелёному чаю, является мощным антиоксидантом. За это его свойство отвечает катехин, который борется со свободными радикалами в нашей крови, снижая их количество до безопасного уровня.</w:t>
      </w:r>
    </w:p>
    <w:p w:rsidR="00615DD4" w:rsidRPr="00615DD4" w:rsidRDefault="00615DD4" w:rsidP="00615DD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    Неплохо шоколад справляется и с излишками холестерина. По статистике, любители горького шоколада страдают </w:t>
      </w:r>
      <w:proofErr w:type="gramStart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сердечно-сосудистыми</w:t>
      </w:r>
      <w:proofErr w:type="gramEnd"/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заболеваниями значительно реже тех, кто предпочитает обходиться в жизни без этого лакомства. Кроме того, компоненты тёмного шоколада повышают чувствительность к инсулину, что сильно снижает вероятность прихода </w:t>
      </w: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1695450" cy="1428750"/>
            <wp:effectExtent l="0" t="0" r="0" b="0"/>
            <wp:docPr id="1" name="Рисунок 1" descr="http://content.schools.by/16.grodno/library/%D1%88%D1%88%D1%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schools.by/16.grodno/library/%D1%88%D1%88%D1%88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диабета.</w:t>
      </w:r>
    </w:p>
    <w:p w:rsidR="00615DD4" w:rsidRPr="00615DD4" w:rsidRDefault="00615DD4" w:rsidP="00615DD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15DD4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 Среди очевидных плюсов любого шоколада также стоит отметить способность стимулировать кровообращение мозга. А это, как известно, делает интеллектуальный труд более продуктивным.</w:t>
      </w:r>
    </w:p>
    <w:p w:rsidR="00615DD4" w:rsidRPr="00615DD4" w:rsidRDefault="00615DD4" w:rsidP="00615DD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15DD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15DD4" w:rsidRPr="00615DD4" w:rsidRDefault="00615DD4" w:rsidP="00615DD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15DD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молочный шоколад добавляют еще и жирное сухое молоко и сливки, а в белый - ванилин и сахар, и при этом не добавляют какао-порошок. Именно поэтому молочный и белый шоколад не так полезен, а в больших дозах даже вреден.</w:t>
      </w:r>
    </w:p>
    <w:p w:rsidR="003B75DC" w:rsidRDefault="00615DD4"/>
    <w:sectPr w:rsidR="003B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D4"/>
    <w:rsid w:val="00615DD4"/>
    <w:rsid w:val="007F761A"/>
    <w:rsid w:val="00D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DD4"/>
  </w:style>
  <w:style w:type="character" w:styleId="a3">
    <w:name w:val="Hyperlink"/>
    <w:basedOn w:val="a0"/>
    <w:uiPriority w:val="99"/>
    <w:semiHidden/>
    <w:unhideWhenUsed/>
    <w:rsid w:val="00615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5D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DD4"/>
  </w:style>
  <w:style w:type="character" w:styleId="a3">
    <w:name w:val="Hyperlink"/>
    <w:basedOn w:val="a0"/>
    <w:uiPriority w:val="99"/>
    <w:semiHidden/>
    <w:unhideWhenUsed/>
    <w:rsid w:val="00615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5D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B6%D0%BD%D0%B0%D1%8F_%D0%90%D0%BC%D0%B5%D1%80%D0%B8%D0%BA%D0%B0" TargetMode="External"/><Relationship Id="rId13" Type="http://schemas.openxmlformats.org/officeDocument/2006/relationships/hyperlink" Target="https://ru.wikipedia.org/wiki/%D0%9A%D0%BE%D0%BD%D0%BA%D0%B8%D1%81%D1%82%D0%B0%D0%B4%D0%BE%D1%80" TargetMode="External"/><Relationship Id="rId18" Type="http://schemas.openxmlformats.org/officeDocument/2006/relationships/hyperlink" Target="https://ru.wikipedia.org/w/index.php?title=J._S._Fry_%26_Sons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1%83%D1%85%D0%BE%D0%B5_%D0%BC%D0%BE%D0%BB%D0%BE%D0%BA%D0%BE" TargetMode="External"/><Relationship Id="rId7" Type="http://schemas.openxmlformats.org/officeDocument/2006/relationships/hyperlink" Target="https://ru.wikipedia.org/wiki/%D0%A6%D0%B5%D0%BD%D1%82%D1%80%D0%B0%D0%BB%D1%8C%D0%BD%D0%B0%D1%8F_%D0%90%D0%BC%D0%B5%D1%80%D0%B8%D0%BA%D0%B0" TargetMode="External"/><Relationship Id="rId12" Type="http://schemas.openxmlformats.org/officeDocument/2006/relationships/hyperlink" Target="https://ru.wikipedia.org/wiki/%D0%90%D1%81%D1%82%D0%B5%D0%BA%D1%81%D0%BA%D0%B8%D0%B5_%D1%8F%D0%B7%D1%8B%D0%BA%D0%B8" TargetMode="External"/><Relationship Id="rId17" Type="http://schemas.openxmlformats.org/officeDocument/2006/relationships/hyperlink" Target="https://ru.wikipedia.org/wiki/%D0%A2%D1%91%D1%80%D1%82%D0%BE%D0%B5_%D0%BA%D0%B0%D0%BA%D0%B0%D0%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C%D0%B0%D1%81%D0%BB%D0%BE_%D0%BA%D0%B0%D0%BA%D0%B0%D0%BE" TargetMode="External"/><Relationship Id="rId20" Type="http://schemas.openxmlformats.org/officeDocument/2006/relationships/hyperlink" Target="https://ru.wikipedia.org/w/index.php?title=%D0%94%D0%B0%D0%BD%D0%B8%D1%8D%D0%BB%D1%8C_%D0%9F%D0%B5%D1%82%D0%B5%D1%80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0%BA%D0%B0%D0%BE" TargetMode="External"/><Relationship Id="rId11" Type="http://schemas.openxmlformats.org/officeDocument/2006/relationships/hyperlink" Target="https://ru.wikipedia.org/wiki/%D0%9A%D1%80%D0%B0%D1%81%D0%BD%D1%8B%D0%B9_%D0%BF%D0%B5%D1%80%D0%B5%D1%86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Coenraad_Johannes_van_Hout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1%86%D1%82%D0%B5%D0%BA%D0%B8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0%B9%D1%8F_(%D1%86%D0%B8%D0%B2%D0%B8%D0%BB%D0%B8%D0%B7%D0%B0%D1%86%D0%B8%D1%8F)" TargetMode="External"/><Relationship Id="rId14" Type="http://schemas.openxmlformats.org/officeDocument/2006/relationships/hyperlink" Target="https://ru.wikipedia.org/wiki/%D0%93%D0%BE%D1%80%D1%8F%D1%87%D0%B8%D0%B9_%D1%88%D0%BE%D0%BA%D0%BE%D0%BB%D0%B0%D0%B4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2016-01-05T18:34:00Z</dcterms:created>
  <dcterms:modified xsi:type="dcterms:W3CDTF">2016-01-05T18:35:00Z</dcterms:modified>
</cp:coreProperties>
</file>